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B398C4" w14:textId="77777777" w:rsidR="00AB6F8A" w:rsidRPr="00AB6F8A" w:rsidRDefault="00AB6F8A" w:rsidP="00AB6F8A">
      <w:pPr>
        <w:rPr>
          <w:sz w:val="22"/>
          <w:szCs w:val="22"/>
        </w:rPr>
      </w:pPr>
      <w:r w:rsidRPr="00AB6F8A">
        <w:rPr>
          <w:b/>
          <w:sz w:val="22"/>
          <w:szCs w:val="22"/>
        </w:rPr>
        <w:t>Title</w:t>
      </w:r>
      <w:r w:rsidRPr="00AB6F8A">
        <w:rPr>
          <w:sz w:val="22"/>
          <w:szCs w:val="22"/>
        </w:rPr>
        <w:t>: Sr. HR Generalist – Labor Relations</w:t>
      </w:r>
    </w:p>
    <w:p w14:paraId="17F85553" w14:textId="77777777" w:rsidR="00AB6F8A" w:rsidRPr="00AB6F8A" w:rsidRDefault="00AB6F8A" w:rsidP="00AB6F8A">
      <w:pPr>
        <w:rPr>
          <w:sz w:val="22"/>
          <w:szCs w:val="22"/>
        </w:rPr>
      </w:pPr>
      <w:r w:rsidRPr="00AB6F8A">
        <w:rPr>
          <w:b/>
          <w:sz w:val="22"/>
          <w:szCs w:val="22"/>
        </w:rPr>
        <w:t>Company</w:t>
      </w:r>
      <w:r w:rsidRPr="00AB6F8A">
        <w:rPr>
          <w:sz w:val="22"/>
          <w:szCs w:val="22"/>
        </w:rPr>
        <w:t>: Munson Medical Center</w:t>
      </w:r>
    </w:p>
    <w:p w14:paraId="2CEE0B86" w14:textId="77777777" w:rsidR="00AB6F8A" w:rsidRPr="00AB6F8A" w:rsidRDefault="00AB6F8A" w:rsidP="00AB6F8A">
      <w:pPr>
        <w:rPr>
          <w:sz w:val="22"/>
          <w:szCs w:val="22"/>
        </w:rPr>
      </w:pPr>
      <w:r w:rsidRPr="00AB6F8A">
        <w:rPr>
          <w:b/>
          <w:sz w:val="22"/>
          <w:szCs w:val="22"/>
        </w:rPr>
        <w:t>Location</w:t>
      </w:r>
      <w:r w:rsidRPr="00AB6F8A">
        <w:rPr>
          <w:sz w:val="22"/>
          <w:szCs w:val="22"/>
        </w:rPr>
        <w:t>: Traverse City, MI</w:t>
      </w:r>
    </w:p>
    <w:p w14:paraId="433CDA43" w14:textId="77777777" w:rsidR="00AB6F8A" w:rsidRPr="00AB6F8A" w:rsidRDefault="00AB6F8A" w:rsidP="00AB6F8A">
      <w:pPr>
        <w:rPr>
          <w:sz w:val="22"/>
          <w:szCs w:val="22"/>
        </w:rPr>
      </w:pPr>
      <w:r w:rsidRPr="00AB6F8A">
        <w:rPr>
          <w:b/>
          <w:sz w:val="22"/>
          <w:szCs w:val="22"/>
        </w:rPr>
        <w:t>Status</w:t>
      </w:r>
      <w:r w:rsidRPr="00AB6F8A">
        <w:rPr>
          <w:sz w:val="22"/>
          <w:szCs w:val="22"/>
        </w:rPr>
        <w:t>: Full-Time</w:t>
      </w:r>
    </w:p>
    <w:p w14:paraId="108E1A3A" w14:textId="77777777" w:rsidR="00AB6F8A" w:rsidRPr="00AB6F8A" w:rsidRDefault="00AB6F8A" w:rsidP="00AB6F8A">
      <w:pPr>
        <w:rPr>
          <w:sz w:val="22"/>
          <w:szCs w:val="22"/>
        </w:rPr>
      </w:pPr>
      <w:r w:rsidRPr="00AB6F8A">
        <w:rPr>
          <w:b/>
          <w:sz w:val="22"/>
          <w:szCs w:val="22"/>
        </w:rPr>
        <w:t>Salary Range</w:t>
      </w:r>
      <w:r w:rsidRPr="00AB6F8A">
        <w:rPr>
          <w:sz w:val="22"/>
          <w:szCs w:val="22"/>
        </w:rPr>
        <w:t>: $51,875 - $81,000</w:t>
      </w:r>
    </w:p>
    <w:p w14:paraId="3690ED66" w14:textId="77777777" w:rsidR="00AB6F8A" w:rsidRPr="00AB6F8A" w:rsidRDefault="00AB6F8A" w:rsidP="00AB6F8A">
      <w:pPr>
        <w:rPr>
          <w:sz w:val="22"/>
          <w:szCs w:val="22"/>
        </w:rPr>
      </w:pPr>
    </w:p>
    <w:p w14:paraId="4C4A8573" w14:textId="77777777" w:rsidR="00AB6F8A" w:rsidRPr="00AB6F8A" w:rsidRDefault="00AB6F8A" w:rsidP="00AB6F8A">
      <w:pPr>
        <w:rPr>
          <w:sz w:val="22"/>
          <w:szCs w:val="22"/>
        </w:rPr>
      </w:pPr>
      <w:r w:rsidRPr="00AB6F8A">
        <w:rPr>
          <w:sz w:val="22"/>
          <w:szCs w:val="22"/>
        </w:rPr>
        <w:t>Munson Medical Center is seeking an experienced Sr. HR Generalist with a concentration in employee and labor relation</w:t>
      </w:r>
      <w:bookmarkStart w:id="0" w:name="_GoBack"/>
      <w:bookmarkEnd w:id="0"/>
      <w:r w:rsidRPr="00AB6F8A">
        <w:rPr>
          <w:sz w:val="22"/>
          <w:szCs w:val="22"/>
        </w:rPr>
        <w:t xml:space="preserve">s who enjoys the challenge of working in a team where you can wear many hats &amp; make a difference for our employees so they can take care of our patients! </w:t>
      </w:r>
    </w:p>
    <w:p w14:paraId="61EE5A54" w14:textId="77777777" w:rsidR="00AB6F8A" w:rsidRPr="00AB6F8A" w:rsidRDefault="00AB6F8A" w:rsidP="00AB6F8A">
      <w:pPr>
        <w:rPr>
          <w:sz w:val="22"/>
          <w:szCs w:val="22"/>
        </w:rPr>
      </w:pPr>
    </w:p>
    <w:p w14:paraId="100C2248" w14:textId="77777777" w:rsidR="00AB6F8A" w:rsidRPr="00AB6F8A" w:rsidRDefault="00AB6F8A" w:rsidP="00AB6F8A">
      <w:pPr>
        <w:rPr>
          <w:sz w:val="22"/>
          <w:szCs w:val="22"/>
        </w:rPr>
      </w:pPr>
      <w:r w:rsidRPr="00AB6F8A">
        <w:rPr>
          <w:sz w:val="22"/>
          <w:szCs w:val="22"/>
        </w:rPr>
        <w:t>If your HR approach is to be a resource and consultant to employees and managers, please consider our opportunity to work for the largest employer north of Grand Rapids in beautiful Traverse City, Michigan.</w:t>
      </w:r>
    </w:p>
    <w:p w14:paraId="3C8BEEDC" w14:textId="77777777" w:rsidR="00AB6F8A" w:rsidRPr="00AB6F8A" w:rsidRDefault="00AB6F8A" w:rsidP="00AB6F8A">
      <w:pPr>
        <w:rPr>
          <w:sz w:val="22"/>
          <w:szCs w:val="22"/>
        </w:rPr>
      </w:pPr>
      <w:r w:rsidRPr="00AB6F8A">
        <w:rPr>
          <w:sz w:val="22"/>
          <w:szCs w:val="22"/>
        </w:rPr>
        <w:t xml:space="preserve"> </w:t>
      </w:r>
    </w:p>
    <w:p w14:paraId="5F574B6E" w14:textId="77777777" w:rsidR="00AB6F8A" w:rsidRPr="00AB6F8A" w:rsidRDefault="00AB6F8A" w:rsidP="00AB6F8A">
      <w:pPr>
        <w:rPr>
          <w:sz w:val="22"/>
          <w:szCs w:val="22"/>
        </w:rPr>
      </w:pPr>
      <w:r w:rsidRPr="00AB6F8A">
        <w:rPr>
          <w:sz w:val="22"/>
          <w:szCs w:val="22"/>
        </w:rPr>
        <w:t>Senior HR Generalist's role if focused on employee and labor relations supporting Munson Medical Center employees. This role will function as an informal lead within the team, offering mentoring, support and a point of contact to leaders, employees and the employee/labor relations team to resolve complex issues, lead in depth investigations, develop and share best practices around employee and labor relations, drive and lead outcomes for both union and non -union employees employing a just culture/ just cause philosophy.</w:t>
      </w:r>
    </w:p>
    <w:p w14:paraId="32F5AF2D" w14:textId="77777777" w:rsidR="00AB6F8A" w:rsidRPr="00AB6F8A" w:rsidRDefault="00AB6F8A" w:rsidP="00AB6F8A">
      <w:pPr>
        <w:rPr>
          <w:sz w:val="22"/>
          <w:szCs w:val="22"/>
        </w:rPr>
      </w:pPr>
    </w:p>
    <w:p w14:paraId="164E20A0" w14:textId="77777777" w:rsidR="00AB6F8A" w:rsidRPr="00AB6F8A" w:rsidRDefault="00AB6F8A" w:rsidP="00AB6F8A">
      <w:pPr>
        <w:rPr>
          <w:sz w:val="22"/>
          <w:szCs w:val="22"/>
        </w:rPr>
      </w:pPr>
      <w:r w:rsidRPr="00AB6F8A">
        <w:rPr>
          <w:sz w:val="22"/>
          <w:szCs w:val="22"/>
        </w:rPr>
        <w:t>The ideal Sr. HR Generalist candidates will have:</w:t>
      </w:r>
    </w:p>
    <w:p w14:paraId="4E465458" w14:textId="54572086" w:rsidR="00AB6F8A" w:rsidRPr="00AB6F8A" w:rsidRDefault="00AB6F8A" w:rsidP="00AB6F8A">
      <w:pPr>
        <w:pStyle w:val="ListParagraph"/>
        <w:numPr>
          <w:ilvl w:val="0"/>
          <w:numId w:val="3"/>
        </w:numPr>
        <w:rPr>
          <w:sz w:val="22"/>
          <w:szCs w:val="22"/>
        </w:rPr>
      </w:pPr>
      <w:r w:rsidRPr="00AB6F8A">
        <w:rPr>
          <w:sz w:val="22"/>
          <w:szCs w:val="22"/>
        </w:rPr>
        <w:t>In depth HR generalist work history demonstrating working knowledge of: employment laws, employee relations, collective bargaining agreements, grievance and arbitration processes, benefit plans, compensation, payroll, talent acquisition, leave of absence (FMLA), unemployment, workers compensation, HR strategy/ strategic initiatives and ability work with customers with a partnering consultative approach.</w:t>
      </w:r>
    </w:p>
    <w:p w14:paraId="7B1E92F9" w14:textId="7430FD33" w:rsidR="00AB6F8A" w:rsidRPr="00AB6F8A" w:rsidRDefault="00AB6F8A" w:rsidP="00AB6F8A">
      <w:pPr>
        <w:pStyle w:val="ListParagraph"/>
        <w:numPr>
          <w:ilvl w:val="0"/>
          <w:numId w:val="3"/>
        </w:numPr>
        <w:rPr>
          <w:sz w:val="22"/>
          <w:szCs w:val="22"/>
        </w:rPr>
      </w:pPr>
      <w:r>
        <w:rPr>
          <w:sz w:val="22"/>
          <w:szCs w:val="22"/>
        </w:rPr>
        <w:t>E</w:t>
      </w:r>
      <w:r w:rsidRPr="00AB6F8A">
        <w:rPr>
          <w:sz w:val="22"/>
          <w:szCs w:val="22"/>
        </w:rPr>
        <w:t>xperience working in a lean environment using continuous improvement methods within HR.</w:t>
      </w:r>
    </w:p>
    <w:p w14:paraId="5EF966F2" w14:textId="2EA8722D" w:rsidR="00AB6F8A" w:rsidRPr="00AB6F8A" w:rsidRDefault="00AB6F8A" w:rsidP="00AB6F8A">
      <w:pPr>
        <w:pStyle w:val="ListParagraph"/>
        <w:numPr>
          <w:ilvl w:val="0"/>
          <w:numId w:val="3"/>
        </w:numPr>
        <w:rPr>
          <w:sz w:val="22"/>
          <w:szCs w:val="22"/>
        </w:rPr>
      </w:pPr>
      <w:r w:rsidRPr="00AB6F8A">
        <w:rPr>
          <w:sz w:val="22"/>
          <w:szCs w:val="22"/>
        </w:rPr>
        <w:t>Ability to present HR related content in front of large groups of employees</w:t>
      </w:r>
    </w:p>
    <w:p w14:paraId="20EF41EF" w14:textId="15755016" w:rsidR="00AB6F8A" w:rsidRPr="00AB6F8A" w:rsidRDefault="00AB6F8A" w:rsidP="00AB6F8A">
      <w:pPr>
        <w:pStyle w:val="ListParagraph"/>
        <w:numPr>
          <w:ilvl w:val="0"/>
          <w:numId w:val="3"/>
        </w:numPr>
        <w:rPr>
          <w:sz w:val="22"/>
          <w:szCs w:val="22"/>
        </w:rPr>
      </w:pPr>
      <w:r w:rsidRPr="00AB6F8A">
        <w:rPr>
          <w:sz w:val="22"/>
          <w:szCs w:val="22"/>
        </w:rPr>
        <w:t xml:space="preserve">Flexibility in </w:t>
      </w:r>
      <w:r w:rsidRPr="00AB6F8A">
        <w:rPr>
          <w:sz w:val="22"/>
          <w:szCs w:val="22"/>
        </w:rPr>
        <w:t>schedule</w:t>
      </w:r>
      <w:r>
        <w:rPr>
          <w:sz w:val="22"/>
          <w:szCs w:val="22"/>
        </w:rPr>
        <w:t>;</w:t>
      </w:r>
      <w:r w:rsidRPr="00AB6F8A">
        <w:rPr>
          <w:sz w:val="22"/>
          <w:szCs w:val="22"/>
        </w:rPr>
        <w:t xml:space="preserve"> may have irregular hours often working outside of a traditional work week carrying 45 hours+ routinely including supporting 2nd and 3rd shift concerns.</w:t>
      </w:r>
    </w:p>
    <w:p w14:paraId="15C13682" w14:textId="77777777" w:rsidR="00AB6F8A" w:rsidRPr="00AB6F8A" w:rsidRDefault="00AB6F8A" w:rsidP="00AB6F8A">
      <w:pPr>
        <w:rPr>
          <w:sz w:val="22"/>
          <w:szCs w:val="22"/>
        </w:rPr>
      </w:pPr>
    </w:p>
    <w:p w14:paraId="3054D40C" w14:textId="77777777" w:rsidR="00AB6F8A" w:rsidRPr="00AB6F8A" w:rsidRDefault="00AB6F8A" w:rsidP="00AB6F8A">
      <w:pPr>
        <w:rPr>
          <w:b/>
          <w:sz w:val="22"/>
          <w:szCs w:val="22"/>
        </w:rPr>
      </w:pPr>
      <w:r w:rsidRPr="00AB6F8A">
        <w:rPr>
          <w:b/>
          <w:sz w:val="22"/>
          <w:szCs w:val="22"/>
        </w:rPr>
        <w:t>MINIMUM REQUIREMENTS</w:t>
      </w:r>
    </w:p>
    <w:p w14:paraId="41579A64" w14:textId="256DB9F2" w:rsidR="00AB6F8A" w:rsidRPr="00AB6F8A" w:rsidRDefault="00AB6F8A" w:rsidP="00AB6F8A">
      <w:pPr>
        <w:pStyle w:val="ListParagraph"/>
        <w:numPr>
          <w:ilvl w:val="0"/>
          <w:numId w:val="4"/>
        </w:numPr>
        <w:rPr>
          <w:sz w:val="22"/>
          <w:szCs w:val="22"/>
        </w:rPr>
      </w:pPr>
      <w:r w:rsidRPr="00AB6F8A">
        <w:rPr>
          <w:sz w:val="22"/>
          <w:szCs w:val="22"/>
        </w:rPr>
        <w:t>Bachelor’s Degree in HR or related field. Master’s Degree in a related field is highly desired.</w:t>
      </w:r>
    </w:p>
    <w:p w14:paraId="58CAB37C" w14:textId="7D834317" w:rsidR="00AB6F8A" w:rsidRPr="00AB6F8A" w:rsidRDefault="00AB6F8A" w:rsidP="00AB6F8A">
      <w:pPr>
        <w:pStyle w:val="ListParagraph"/>
        <w:numPr>
          <w:ilvl w:val="0"/>
          <w:numId w:val="4"/>
        </w:numPr>
        <w:rPr>
          <w:sz w:val="22"/>
          <w:szCs w:val="22"/>
        </w:rPr>
      </w:pPr>
      <w:r w:rsidRPr="00AB6F8A">
        <w:rPr>
          <w:sz w:val="22"/>
          <w:szCs w:val="22"/>
        </w:rPr>
        <w:t>A minimum of 3 years of prior HR experience is required with a demonstrated work history of Employee / Labor Relations in a unionized environment. 7-10 years strongly preferred.</w:t>
      </w:r>
    </w:p>
    <w:p w14:paraId="73548EFC" w14:textId="2FB1C2D1" w:rsidR="00AB6F8A" w:rsidRPr="00AB6F8A" w:rsidRDefault="00AB6F8A" w:rsidP="00AB6F8A">
      <w:pPr>
        <w:pStyle w:val="ListParagraph"/>
        <w:numPr>
          <w:ilvl w:val="0"/>
          <w:numId w:val="4"/>
        </w:numPr>
        <w:rPr>
          <w:sz w:val="22"/>
          <w:szCs w:val="22"/>
        </w:rPr>
      </w:pPr>
      <w:r w:rsidRPr="00AB6F8A">
        <w:rPr>
          <w:sz w:val="22"/>
          <w:szCs w:val="22"/>
        </w:rPr>
        <w:t>Healthcare industry experience would be helpful but not required.</w:t>
      </w:r>
    </w:p>
    <w:p w14:paraId="0DFE4BD1" w14:textId="518B9056" w:rsidR="00AB6F8A" w:rsidRPr="00AB6F8A" w:rsidRDefault="00AB6F8A" w:rsidP="00AB6F8A">
      <w:pPr>
        <w:pStyle w:val="ListParagraph"/>
        <w:numPr>
          <w:ilvl w:val="0"/>
          <w:numId w:val="4"/>
        </w:numPr>
        <w:rPr>
          <w:sz w:val="22"/>
          <w:szCs w:val="22"/>
        </w:rPr>
      </w:pPr>
      <w:r w:rsidRPr="00AB6F8A">
        <w:rPr>
          <w:sz w:val="22"/>
          <w:szCs w:val="22"/>
        </w:rPr>
        <w:t>PHR-CP or SPHR-SCP certification strongly preferred and/ or willingness to obtain.</w:t>
      </w:r>
    </w:p>
    <w:p w14:paraId="549222F2" w14:textId="75A12668" w:rsidR="004E59D9" w:rsidRDefault="004E59D9" w:rsidP="00AB6F8A">
      <w:pPr>
        <w:rPr>
          <w:sz w:val="22"/>
          <w:szCs w:val="22"/>
        </w:rPr>
      </w:pPr>
    </w:p>
    <w:p w14:paraId="5B7D798B" w14:textId="3865C384" w:rsidR="00AB6F8A" w:rsidRPr="00AB6F8A" w:rsidRDefault="00AB6F8A" w:rsidP="00AB6F8A">
      <w:pPr>
        <w:rPr>
          <w:b/>
          <w:sz w:val="22"/>
          <w:szCs w:val="22"/>
        </w:rPr>
      </w:pPr>
      <w:r w:rsidRPr="00AB6F8A">
        <w:rPr>
          <w:b/>
          <w:sz w:val="22"/>
          <w:szCs w:val="22"/>
        </w:rPr>
        <w:t xml:space="preserve">To apply, visit </w:t>
      </w:r>
      <w:hyperlink r:id="rId12" w:history="1">
        <w:r w:rsidRPr="00AB6F8A">
          <w:rPr>
            <w:rStyle w:val="Hyperlink"/>
            <w:b/>
            <w:sz w:val="22"/>
            <w:szCs w:val="22"/>
          </w:rPr>
          <w:t>https://pm.healthcaresource.com/cs/munson/#/job/12795</w:t>
        </w:r>
      </w:hyperlink>
      <w:r w:rsidRPr="00AB6F8A">
        <w:rPr>
          <w:b/>
          <w:sz w:val="22"/>
          <w:szCs w:val="22"/>
        </w:rPr>
        <w:t xml:space="preserve"> </w:t>
      </w:r>
    </w:p>
    <w:sectPr w:rsidR="00AB6F8A" w:rsidRPr="00AB6F8A" w:rsidSect="001A35BF">
      <w:headerReference w:type="even" r:id="rId13"/>
      <w:headerReference w:type="default" r:id="rId14"/>
      <w:footerReference w:type="even" r:id="rId15"/>
      <w:footerReference w:type="default" r:id="rId16"/>
      <w:headerReference w:type="first" r:id="rId17"/>
      <w:footerReference w:type="first" r:id="rId18"/>
      <w:pgSz w:w="12240" w:h="15840"/>
      <w:pgMar w:top="2160" w:right="1440" w:bottom="2160" w:left="1440" w:header="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3259F" w14:textId="77777777" w:rsidR="008D20FF" w:rsidRDefault="008D20FF" w:rsidP="008D20FF">
      <w:r>
        <w:separator/>
      </w:r>
    </w:p>
  </w:endnote>
  <w:endnote w:type="continuationSeparator" w:id="0">
    <w:p w14:paraId="0CF5CDBA" w14:textId="77777777" w:rsidR="008D20FF" w:rsidRDefault="008D20FF" w:rsidP="008D2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7LightCn">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B5FA8" w14:textId="77777777" w:rsidR="004E59D9" w:rsidRDefault="004E59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6C18D" w14:textId="77777777" w:rsidR="004E59D9" w:rsidRDefault="004E59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4EC2B" w14:textId="77777777" w:rsidR="004E59D9" w:rsidRDefault="004E59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2AEBF" w14:textId="77777777" w:rsidR="008D20FF" w:rsidRDefault="008D20FF" w:rsidP="008D20FF">
      <w:r>
        <w:separator/>
      </w:r>
    </w:p>
  </w:footnote>
  <w:footnote w:type="continuationSeparator" w:id="0">
    <w:p w14:paraId="1E47816E" w14:textId="77777777" w:rsidR="008D20FF" w:rsidRDefault="008D20FF" w:rsidP="008D20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46A9F" w14:textId="13EEE2A8" w:rsidR="004E59D9" w:rsidRDefault="00AB6F8A">
    <w:pPr>
      <w:pStyle w:val="Header"/>
    </w:pPr>
    <w:r>
      <w:rPr>
        <w:noProof/>
      </w:rPr>
      <w:pict w14:anchorId="4E79F7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5360754" o:spid="_x0000_s2122" type="#_x0000_t75" style="position:absolute;margin-left:0;margin-top:0;width:612pt;height:11in;z-index:-251657216;mso-position-horizontal:center;mso-position-horizontal-relative:margin;mso-position-vertical:center;mso-position-vertical-relative:margin" o:allowincell="f">
          <v:imagedata r:id="rId1" o:title="28501 MMC Letterhead Upda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E092C" w14:textId="3827836D" w:rsidR="004E59D9" w:rsidRDefault="00AB6F8A">
    <w:pPr>
      <w:pStyle w:val="Header"/>
    </w:pPr>
    <w:r>
      <w:rPr>
        <w:noProof/>
      </w:rPr>
      <w:pict w14:anchorId="5EE9BC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5360755" o:spid="_x0000_s2123" type="#_x0000_t75" style="position:absolute;margin-left:0;margin-top:0;width:612pt;height:11in;z-index:-251656192;mso-position-horizontal:center;mso-position-horizontal-relative:margin;mso-position-vertical:center;mso-position-vertical-relative:margin" o:allowincell="f">
          <v:imagedata r:id="rId1" o:title="28501 MMC Letterhead Updat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62151" w14:textId="77664E7A" w:rsidR="004E59D9" w:rsidRDefault="00AB6F8A">
    <w:pPr>
      <w:pStyle w:val="Header"/>
    </w:pPr>
    <w:r>
      <w:rPr>
        <w:noProof/>
      </w:rPr>
      <w:pict w14:anchorId="2ADDA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5360753" o:spid="_x0000_s2121" type="#_x0000_t75" style="position:absolute;margin-left:0;margin-top:0;width:612pt;height:11in;z-index:-251658240;mso-position-horizontal:center;mso-position-horizontal-relative:margin;mso-position-vertical:center;mso-position-vertical-relative:margin" o:allowincell="f">
          <v:imagedata r:id="rId1" o:title="28501 MMC Letterhead Upda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0B7E83"/>
    <w:multiLevelType w:val="hybridMultilevel"/>
    <w:tmpl w:val="7768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9A0DC0"/>
    <w:multiLevelType w:val="multilevel"/>
    <w:tmpl w:val="87FC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2C446C"/>
    <w:multiLevelType w:val="hybridMultilevel"/>
    <w:tmpl w:val="5164E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FA2C5E"/>
    <w:multiLevelType w:val="multilevel"/>
    <w:tmpl w:val="847E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en-US" w:vendorID="64" w:dllVersion="131078" w:nlCheck="1" w:checkStyle="0"/>
  <w:proofState w:spelling="clean" w:grammar="clean"/>
  <w:defaultTabStop w:val="720"/>
  <w:characterSpacingControl w:val="doNotCompress"/>
  <w:hdrShapeDefaults>
    <o:shapedefaults v:ext="edit" spidmax="212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6C6"/>
    <w:rsid w:val="00072A11"/>
    <w:rsid w:val="0010370A"/>
    <w:rsid w:val="0014187F"/>
    <w:rsid w:val="00154F74"/>
    <w:rsid w:val="00172BFC"/>
    <w:rsid w:val="001A35BF"/>
    <w:rsid w:val="001E3851"/>
    <w:rsid w:val="002F45E3"/>
    <w:rsid w:val="002F6530"/>
    <w:rsid w:val="0049134B"/>
    <w:rsid w:val="004E160A"/>
    <w:rsid w:val="004E59D9"/>
    <w:rsid w:val="00577C8D"/>
    <w:rsid w:val="005E316A"/>
    <w:rsid w:val="00670E76"/>
    <w:rsid w:val="00753461"/>
    <w:rsid w:val="0084005E"/>
    <w:rsid w:val="008764C3"/>
    <w:rsid w:val="008D20FF"/>
    <w:rsid w:val="009639E3"/>
    <w:rsid w:val="009B3DC9"/>
    <w:rsid w:val="00A116C6"/>
    <w:rsid w:val="00A8276E"/>
    <w:rsid w:val="00A93BA1"/>
    <w:rsid w:val="00AB6F8A"/>
    <w:rsid w:val="00BD77BD"/>
    <w:rsid w:val="00C85E40"/>
    <w:rsid w:val="00CB29BC"/>
    <w:rsid w:val="00CB5227"/>
    <w:rsid w:val="00D45E9A"/>
    <w:rsid w:val="00D9028C"/>
    <w:rsid w:val="00E051D9"/>
    <w:rsid w:val="00E45A3E"/>
    <w:rsid w:val="00F02604"/>
    <w:rsid w:val="00F3124D"/>
    <w:rsid w:val="00F649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1"/>
    </o:shapelayout>
  </w:shapeDefaults>
  <w:decimalSymbol w:val="."/>
  <w:listSeparator w:val=","/>
  <w14:docId w14:val="792FA244"/>
  <w15:docId w15:val="{4C8476C5-F491-4C3A-87CB-95FB0DEF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20FF"/>
    <w:pPr>
      <w:tabs>
        <w:tab w:val="center" w:pos="4680"/>
        <w:tab w:val="right" w:pos="9360"/>
      </w:tabs>
    </w:pPr>
  </w:style>
  <w:style w:type="character" w:customStyle="1" w:styleId="HeaderChar">
    <w:name w:val="Header Char"/>
    <w:basedOn w:val="DefaultParagraphFont"/>
    <w:link w:val="Header"/>
    <w:uiPriority w:val="99"/>
    <w:rsid w:val="008D20FF"/>
  </w:style>
  <w:style w:type="paragraph" w:styleId="Footer">
    <w:name w:val="footer"/>
    <w:basedOn w:val="Normal"/>
    <w:link w:val="FooterChar"/>
    <w:uiPriority w:val="99"/>
    <w:unhideWhenUsed/>
    <w:rsid w:val="008D20FF"/>
    <w:pPr>
      <w:tabs>
        <w:tab w:val="center" w:pos="4680"/>
        <w:tab w:val="right" w:pos="9360"/>
      </w:tabs>
    </w:pPr>
  </w:style>
  <w:style w:type="character" w:customStyle="1" w:styleId="FooterChar">
    <w:name w:val="Footer Char"/>
    <w:basedOn w:val="DefaultParagraphFont"/>
    <w:link w:val="Footer"/>
    <w:uiPriority w:val="99"/>
    <w:rsid w:val="008D20FF"/>
  </w:style>
  <w:style w:type="paragraph" w:styleId="BalloonText">
    <w:name w:val="Balloon Text"/>
    <w:basedOn w:val="Normal"/>
    <w:link w:val="BalloonTextChar"/>
    <w:uiPriority w:val="99"/>
    <w:semiHidden/>
    <w:unhideWhenUsed/>
    <w:rsid w:val="008D20FF"/>
    <w:rPr>
      <w:rFonts w:ascii="Tahoma" w:hAnsi="Tahoma" w:cs="Tahoma"/>
      <w:sz w:val="16"/>
      <w:szCs w:val="16"/>
    </w:rPr>
  </w:style>
  <w:style w:type="character" w:customStyle="1" w:styleId="BalloonTextChar">
    <w:name w:val="Balloon Text Char"/>
    <w:basedOn w:val="DefaultParagraphFont"/>
    <w:link w:val="BalloonText"/>
    <w:uiPriority w:val="99"/>
    <w:semiHidden/>
    <w:rsid w:val="008D20FF"/>
    <w:rPr>
      <w:rFonts w:ascii="Tahoma" w:hAnsi="Tahoma" w:cs="Tahoma"/>
      <w:sz w:val="16"/>
      <w:szCs w:val="16"/>
    </w:rPr>
  </w:style>
  <w:style w:type="paragraph" w:styleId="NormalWeb">
    <w:name w:val="Normal (Web)"/>
    <w:basedOn w:val="Normal"/>
    <w:uiPriority w:val="99"/>
    <w:unhideWhenUsed/>
    <w:rsid w:val="004E59D9"/>
    <w:pPr>
      <w:spacing w:before="100" w:beforeAutospacing="1" w:after="100" w:afterAutospacing="1"/>
    </w:pPr>
    <w:rPr>
      <w:rFonts w:ascii="Times New Roman" w:eastAsia="Times New Roman" w:hAnsi="Times New Roman" w:cs="Times New Roman"/>
    </w:rPr>
  </w:style>
  <w:style w:type="paragraph" w:customStyle="1" w:styleId="Text1114FrutigerCondLight">
    <w:name w:val="Text 11/14 Frutiger Cond Light"/>
    <w:basedOn w:val="Normal"/>
    <w:uiPriority w:val="99"/>
    <w:rsid w:val="004E59D9"/>
    <w:pPr>
      <w:tabs>
        <w:tab w:val="left" w:pos="180"/>
        <w:tab w:val="left" w:pos="360"/>
      </w:tabs>
      <w:autoSpaceDE w:val="0"/>
      <w:autoSpaceDN w:val="0"/>
      <w:adjustRightInd w:val="0"/>
      <w:spacing w:after="90" w:line="260" w:lineRule="atLeast"/>
      <w:textAlignment w:val="center"/>
    </w:pPr>
    <w:rPr>
      <w:rFonts w:ascii="Frutiger 47LightCn" w:hAnsi="Frutiger 47LightCn" w:cs="Frutiger 47LightCn"/>
      <w:color w:val="000000"/>
      <w:sz w:val="20"/>
      <w:szCs w:val="20"/>
    </w:rPr>
  </w:style>
  <w:style w:type="paragraph" w:styleId="ListParagraph">
    <w:name w:val="List Paragraph"/>
    <w:basedOn w:val="Normal"/>
    <w:uiPriority w:val="34"/>
    <w:qFormat/>
    <w:rsid w:val="00AB6F8A"/>
    <w:pPr>
      <w:ind w:left="720"/>
      <w:contextualSpacing/>
    </w:pPr>
  </w:style>
  <w:style w:type="character" w:styleId="Hyperlink">
    <w:name w:val="Hyperlink"/>
    <w:basedOn w:val="DefaultParagraphFont"/>
    <w:uiPriority w:val="99"/>
    <w:unhideWhenUsed/>
    <w:rsid w:val="00AB6F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69758">
      <w:bodyDiv w:val="1"/>
      <w:marLeft w:val="0"/>
      <w:marRight w:val="0"/>
      <w:marTop w:val="0"/>
      <w:marBottom w:val="0"/>
      <w:divBdr>
        <w:top w:val="none" w:sz="0" w:space="0" w:color="auto"/>
        <w:left w:val="none" w:sz="0" w:space="0" w:color="auto"/>
        <w:bottom w:val="none" w:sz="0" w:space="0" w:color="auto"/>
        <w:right w:val="none" w:sz="0" w:space="0" w:color="auto"/>
      </w:divBdr>
    </w:div>
    <w:div w:id="17019355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m.healthcaresource.com/cs/munson/#/job/12795"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_dlc_DocId xmlns="7df9085c-b639-4fef-9e11-f8effa088864">F6AJCATNYDXV-1224313495-78</_dlc_DocId>
    <_dlc_DocIdUrl xmlns="7df9085c-b639-4fef-9e11-f8effa088864">
      <Url>https://sharepoint16.mhc.net/CorpCom/_layouts/15/DocIdRedir.aspx?ID=F6AJCATNYDXV-1224313495-78</Url>
      <Description>F6AJCATNYDXV-1224313495-78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Picture" ma:contentTypeID="0x0101020066500DAAC703564A86351A7D57119527" ma:contentTypeVersion="1" ma:contentTypeDescription="Upload an image or a photograph." ma:contentTypeScope="" ma:versionID="b35ff31b228b6ad6091cb2b9f155dcf1">
  <xsd:schema xmlns:xsd="http://www.w3.org/2001/XMLSchema" xmlns:xs="http://www.w3.org/2001/XMLSchema" xmlns:p="http://schemas.microsoft.com/office/2006/metadata/properties" xmlns:ns1="http://schemas.microsoft.com/sharepoint/v3" xmlns:ns2="7df9085c-b639-4fef-9e11-f8effa088864" targetNamespace="http://schemas.microsoft.com/office/2006/metadata/properties" ma:root="true" ma:fieldsID="c5dac7f62eb46421b0b7049b32999fff" ns1:_="" ns2:_="">
    <xsd:import namespace="http://schemas.microsoft.com/sharepoint/v3"/>
    <xsd:import namespace="7df9085c-b639-4fef-9e11-f8effa088864"/>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ImageCreateDate" ma:index="13" nillable="true" ma:displayName="Date Picture Taken" ma:format="DateTime" ma:hidden="true" ma:internalName="ImageCreateDate">
      <xsd:simpleType>
        <xsd:restriction base="dms:DateTime"/>
      </xsd:simpleType>
    </xsd:element>
    <xsd:element name="Description" ma:index="14" nillable="true" ma:displayName="Description" ma:description="Used as alternative text for the picture." ma:hidden="true" ma:internalName="Description">
      <xsd:simpleType>
        <xsd:restriction base="dms:Note">
          <xsd:maxLength value="255"/>
        </xsd:restriction>
      </xsd:simpleType>
    </xsd:element>
    <xsd:element name="ThumbnailExists" ma:index="23" nillable="true" ma:displayName="Thumbnail Exists" ma:default="FALSE" ma:hidden="true" ma:internalName="ThumbnailExists" ma:readOnly="true">
      <xsd:simpleType>
        <xsd:restriction base="dms:Boolean"/>
      </xsd:simpleType>
    </xsd:element>
    <xsd:element name="PreviewExists" ma:index="24" nillable="true" ma:displayName="Preview Exists" ma:default="FALSE" ma:hidden="true" ma:internalName="PreviewExists" ma:readOnly="true">
      <xsd:simpleType>
        <xsd:restriction base="dms:Boolean"/>
      </xsd:simpleType>
    </xsd:element>
    <xsd:element name="AlternateThumbnailUrl" ma:index="25" nillable="true" ma:displayName="Preview Image 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f9085c-b639-4fef-9e11-f8effa088864"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3AC7B-3A4A-4F35-832A-E3C0BAD6FA1D}">
  <ds:schemaRefs>
    <ds:schemaRef ds:uri="http://purl.org/dc/dcmitype/"/>
    <ds:schemaRef ds:uri="http://schemas.microsoft.com/sharepoint/v3"/>
    <ds:schemaRef ds:uri="7df9085c-b639-4fef-9e11-f8effa088864"/>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C5CAC028-F8FF-4F9F-87DC-A4CE95EE0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f9085c-b639-4fef-9e11-f8effa088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727CA5-216A-4D5A-A484-3E897E4FD088}">
  <ds:schemaRefs>
    <ds:schemaRef ds:uri="http://schemas.microsoft.com/sharepoint/events"/>
  </ds:schemaRefs>
</ds:datastoreItem>
</file>

<file path=customXml/itemProps4.xml><?xml version="1.0" encoding="utf-8"?>
<ds:datastoreItem xmlns:ds="http://schemas.openxmlformats.org/officeDocument/2006/customXml" ds:itemID="{5D654130-5E7B-4A5B-8C12-AA2366874F8B}">
  <ds:schemaRefs>
    <ds:schemaRef ds:uri="http://schemas.microsoft.com/sharepoint/v3/contenttype/forms"/>
  </ds:schemaRefs>
</ds:datastoreItem>
</file>

<file path=customXml/itemProps5.xml><?xml version="1.0" encoding="utf-8"?>
<ds:datastoreItem xmlns:ds="http://schemas.openxmlformats.org/officeDocument/2006/customXml" ds:itemID="{8A9294DA-BAB2-4152-883C-FE32D3DE7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2169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MMC Letterhead</vt:lpstr>
    </vt:vector>
  </TitlesOfParts>
  <Company>Munson Healthcare</Company>
  <LinksUpToDate>false</LinksUpToDate>
  <CharactersWithSpaces>2544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MMC Letterhead</dc:title>
  <dc:creator>Phillip Detloff</dc:creator>
  <cp:keywords/>
  <cp:lastModifiedBy>Satkowiak, Sara</cp:lastModifiedBy>
  <cp:revision>2</cp:revision>
  <cp:lastPrinted>2016-12-01T16:26:00Z</cp:lastPrinted>
  <dcterms:created xsi:type="dcterms:W3CDTF">2019-03-07T20:17:00Z</dcterms:created>
  <dcterms:modified xsi:type="dcterms:W3CDTF">2019-03-07T20:17:00Z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0x0101020066500DAAC703564A86351A7D57119527</vt:lpwstr>
  </property>
  <property fmtid="{D5CDD505-2E9C-101B-9397-08002B2CF9AE}" pid="3" name="_dlc_DocIdItemGuid">
    <vt:lpwstr>4d0a110b-62ea-408e-b55a-7fc0d64499e5</vt:lpwstr>
  </property>
</Properties>
</file>